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02" w:rsidRPr="00F43002" w:rsidRDefault="00F43002" w:rsidP="00F43002">
      <w:pPr>
        <w:spacing w:before="480" w:after="120"/>
        <w:outlineLvl w:val="0"/>
        <w:rPr>
          <w:rFonts w:ascii="Times" w:eastAsia="Times New Roman" w:hAnsi="Times" w:cs="Times New Roman"/>
          <w:b/>
          <w:bCs/>
          <w:kern w:val="36"/>
          <w:sz w:val="48"/>
          <w:szCs w:val="48"/>
        </w:rPr>
      </w:pPr>
      <w:r w:rsidRPr="00F43002">
        <w:rPr>
          <w:rFonts w:ascii="Georgia" w:eastAsia="Times New Roman" w:hAnsi="Georgia" w:cs="Times New Roman"/>
          <w:b/>
          <w:bCs/>
          <w:color w:val="000000"/>
          <w:kern w:val="36"/>
          <w:sz w:val="47"/>
          <w:szCs w:val="47"/>
        </w:rPr>
        <w:t>Single-Sex Schools Have Negative Impact on Kids, Says Study</w:t>
      </w:r>
    </w:p>
    <w:p w:rsidR="00F43002" w:rsidRPr="00F43002" w:rsidRDefault="00F43002" w:rsidP="00F43002">
      <w:pPr>
        <w:rPr>
          <w:rFonts w:ascii="Times" w:hAnsi="Times" w:cs="Times New Roman"/>
          <w:sz w:val="20"/>
          <w:szCs w:val="20"/>
        </w:rPr>
      </w:pPr>
      <w:r w:rsidRPr="00F43002">
        <w:rPr>
          <w:rFonts w:ascii="Georgia" w:hAnsi="Georgia" w:cs="Times New Roman"/>
          <w:color w:val="000000"/>
          <w:sz w:val="23"/>
          <w:szCs w:val="23"/>
        </w:rPr>
        <w:t>Sept. 22, 2011</w:t>
      </w:r>
    </w:p>
    <w:p w:rsidR="00F43002" w:rsidRPr="00F43002" w:rsidRDefault="00F43002" w:rsidP="00F43002">
      <w:pPr>
        <w:rPr>
          <w:rFonts w:ascii="Times" w:hAnsi="Times" w:cs="Times New Roman"/>
          <w:sz w:val="20"/>
          <w:szCs w:val="20"/>
        </w:rPr>
      </w:pPr>
      <w:r w:rsidRPr="00F43002">
        <w:rPr>
          <w:rFonts w:ascii="Georgia" w:hAnsi="Georgia" w:cs="Times New Roman"/>
          <w:color w:val="000000"/>
          <w:sz w:val="23"/>
          <w:szCs w:val="23"/>
        </w:rPr>
        <w:t>By</w:t>
      </w:r>
      <w:hyperlink r:id="rId5" w:history="1">
        <w:r w:rsidRPr="00F43002">
          <w:rPr>
            <w:rFonts w:ascii="Georgia" w:hAnsi="Georgia" w:cs="Times New Roman"/>
            <w:color w:val="000000"/>
            <w:sz w:val="23"/>
            <w:szCs w:val="23"/>
            <w:u w:val="single"/>
          </w:rPr>
          <w:t xml:space="preserve"> </w:t>
        </w:r>
        <w:r w:rsidRPr="00F43002">
          <w:rPr>
            <w:rFonts w:ascii="Georgia" w:hAnsi="Georgia" w:cs="Times New Roman"/>
            <w:color w:val="1155CC"/>
            <w:sz w:val="23"/>
            <w:szCs w:val="23"/>
            <w:u w:val="single"/>
          </w:rPr>
          <w:t>MIKAELA CONLEY</w:t>
        </w:r>
      </w:hyperlink>
    </w:p>
    <w:p w:rsidR="00F43002" w:rsidRPr="00F43002" w:rsidRDefault="00F43002" w:rsidP="00F43002">
      <w:pPr>
        <w:rPr>
          <w:rFonts w:ascii="Times" w:eastAsia="Times New Roman" w:hAnsi="Times" w:cs="Times New Roman"/>
          <w:sz w:val="20"/>
          <w:szCs w:val="20"/>
        </w:rPr>
      </w:pPr>
    </w:p>
    <w:p w:rsidR="00F43002" w:rsidRDefault="00F43002" w:rsidP="00F43002">
      <w:pPr>
        <w:rPr>
          <w:rFonts w:ascii="Georgia" w:hAnsi="Georgia" w:cs="Times New Roman"/>
          <w:color w:val="000000"/>
        </w:rPr>
      </w:pPr>
    </w:p>
    <w:p w:rsidR="00F43002" w:rsidRPr="00F43002" w:rsidRDefault="00F43002" w:rsidP="00F43002">
      <w:pPr>
        <w:rPr>
          <w:rFonts w:ascii="Times" w:hAnsi="Times" w:cs="Times New Roman"/>
        </w:rPr>
      </w:pPr>
      <w:bookmarkStart w:id="0" w:name="_GoBack"/>
      <w:bookmarkEnd w:id="0"/>
      <w:r w:rsidRPr="00F43002">
        <w:rPr>
          <w:rFonts w:ascii="Georgia" w:hAnsi="Georgia" w:cs="Times New Roman"/>
          <w:color w:val="000000"/>
        </w:rPr>
        <w:t>Boys and girls may be opposites, but new research shows that in the classroom, separating the two sexes may not be the best way for either gender to learn and grow.</w:t>
      </w:r>
    </w:p>
    <w:p w:rsidR="00F43002" w:rsidRPr="00F43002" w:rsidRDefault="00F43002" w:rsidP="00F43002">
      <w:pPr>
        <w:rPr>
          <w:rFonts w:ascii="Times" w:eastAsia="Times New Roman" w:hAnsi="Times" w:cs="Times New Roman"/>
        </w:rPr>
      </w:pPr>
    </w:p>
    <w:p w:rsidR="00F43002" w:rsidRPr="00F43002" w:rsidRDefault="00F43002" w:rsidP="00F43002">
      <w:pPr>
        <w:rPr>
          <w:rFonts w:ascii="Times" w:hAnsi="Times" w:cs="Times New Roman"/>
        </w:rPr>
      </w:pPr>
      <w:r w:rsidRPr="00F43002">
        <w:rPr>
          <w:rFonts w:ascii="Georgia" w:hAnsi="Georgia" w:cs="Times New Roman"/>
          <w:color w:val="000000"/>
        </w:rPr>
        <w:t xml:space="preserve">A new report, published in the journal </w:t>
      </w:r>
      <w:r w:rsidRPr="00F43002">
        <w:rPr>
          <w:rFonts w:ascii="Georgia" w:hAnsi="Georgia" w:cs="Times New Roman"/>
          <w:i/>
          <w:iCs/>
          <w:color w:val="000000"/>
        </w:rPr>
        <w:t>Science</w:t>
      </w:r>
      <w:r w:rsidRPr="00F43002">
        <w:rPr>
          <w:rFonts w:ascii="Georgia" w:hAnsi="Georgia" w:cs="Times New Roman"/>
          <w:color w:val="000000"/>
        </w:rPr>
        <w:t>, states that students who attend single-sex schools are no better educated than those who attend co-ed schools. Plus, children are more likely to accept gender stereotypes when they go to an all-boys or all-girls school.</w:t>
      </w:r>
    </w:p>
    <w:p w:rsidR="00F43002" w:rsidRPr="00F43002" w:rsidRDefault="00F43002" w:rsidP="00F43002">
      <w:pPr>
        <w:rPr>
          <w:rFonts w:ascii="Times" w:eastAsia="Times New Roman" w:hAnsi="Times" w:cs="Times New Roman"/>
        </w:rPr>
      </w:pPr>
    </w:p>
    <w:p w:rsidR="00F43002" w:rsidRPr="00F43002" w:rsidRDefault="00F43002" w:rsidP="00F43002">
      <w:pPr>
        <w:rPr>
          <w:rFonts w:ascii="Times" w:hAnsi="Times" w:cs="Times New Roman"/>
        </w:rPr>
      </w:pPr>
      <w:r w:rsidRPr="00F43002">
        <w:rPr>
          <w:rFonts w:ascii="Georgia" w:hAnsi="Georgia" w:cs="Times New Roman"/>
          <w:color w:val="000000"/>
        </w:rPr>
        <w:t xml:space="preserve">"There's really no good evidence that single-sex schools are in any way academically superior, but there is evidence of a negative impact," said Lynn </w:t>
      </w:r>
      <w:proofErr w:type="spellStart"/>
      <w:r w:rsidRPr="00F43002">
        <w:rPr>
          <w:rFonts w:ascii="Georgia" w:hAnsi="Georgia" w:cs="Times New Roman"/>
          <w:color w:val="000000"/>
        </w:rPr>
        <w:t>Liben</w:t>
      </w:r>
      <w:proofErr w:type="spellEnd"/>
      <w:r w:rsidRPr="00F43002">
        <w:rPr>
          <w:rFonts w:ascii="Georgia" w:hAnsi="Georgia" w:cs="Times New Roman"/>
          <w:color w:val="000000"/>
        </w:rPr>
        <w:t xml:space="preserve">, professor of psychology and education at Penn State and co-author of the study. "Kids' own </w:t>
      </w:r>
      <w:r w:rsidRPr="00F43002">
        <w:rPr>
          <w:rFonts w:ascii="Georgia" w:hAnsi="Georgia" w:cs="Times New Roman"/>
          <w:b/>
          <w:bCs/>
          <w:color w:val="000000"/>
        </w:rPr>
        <w:t>occupational aspirations</w:t>
      </w:r>
      <w:r w:rsidRPr="00F43002">
        <w:rPr>
          <w:rFonts w:ascii="Georgia" w:hAnsi="Georgia" w:cs="Times New Roman"/>
          <w:color w:val="000000"/>
        </w:rPr>
        <w:t xml:space="preserve"> [vision of job options] are going to be limited, and there could be long-term consequences where, for example, girls are used to being in roles only among other girls, then they have to face the real world where that's not the case."</w:t>
      </w:r>
    </w:p>
    <w:p w:rsidR="00F43002" w:rsidRPr="00F43002" w:rsidRDefault="00F43002" w:rsidP="00F43002">
      <w:pPr>
        <w:rPr>
          <w:rFonts w:ascii="Times" w:eastAsia="Times New Roman" w:hAnsi="Times" w:cs="Times New Roman"/>
        </w:rPr>
      </w:pPr>
    </w:p>
    <w:p w:rsidR="00F43002" w:rsidRPr="00F43002" w:rsidRDefault="00F43002" w:rsidP="00F43002">
      <w:pPr>
        <w:rPr>
          <w:rFonts w:ascii="Times" w:hAnsi="Times" w:cs="Times New Roman"/>
        </w:rPr>
      </w:pPr>
      <w:r w:rsidRPr="00F43002">
        <w:rPr>
          <w:rFonts w:ascii="Georgia" w:hAnsi="Georgia" w:cs="Times New Roman"/>
          <w:color w:val="000000"/>
        </w:rPr>
        <w:t>Supporters of single-sex schools argue that boys' and girls' brains are wired differently, and therefore require different teaching styles to maximize education, but study authors note that neuroscientists have not found hard evidence that show differences in girls' and boys' different learning styles.</w:t>
      </w:r>
    </w:p>
    <w:p w:rsidR="00F43002" w:rsidRPr="00F43002" w:rsidRDefault="00F43002" w:rsidP="00F43002">
      <w:pPr>
        <w:rPr>
          <w:rFonts w:ascii="Times" w:eastAsia="Times New Roman" w:hAnsi="Times" w:cs="Times New Roman"/>
        </w:rPr>
      </w:pPr>
    </w:p>
    <w:p w:rsidR="00F43002" w:rsidRPr="00F43002" w:rsidRDefault="00F43002" w:rsidP="00F43002">
      <w:pPr>
        <w:rPr>
          <w:rFonts w:ascii="Times" w:hAnsi="Times" w:cs="Times New Roman"/>
        </w:rPr>
      </w:pPr>
      <w:r w:rsidRPr="00F43002">
        <w:rPr>
          <w:rFonts w:ascii="Georgia" w:hAnsi="Georgia" w:cs="Times New Roman"/>
          <w:color w:val="000000"/>
        </w:rPr>
        <w:t xml:space="preserve">The report also cited a 2010 </w:t>
      </w:r>
      <w:proofErr w:type="gramStart"/>
      <w:r w:rsidRPr="00F43002">
        <w:rPr>
          <w:rFonts w:ascii="Georgia" w:hAnsi="Georgia" w:cs="Times New Roman"/>
          <w:color w:val="000000"/>
        </w:rPr>
        <w:t>study which</w:t>
      </w:r>
      <w:proofErr w:type="gramEnd"/>
      <w:r w:rsidRPr="00F43002">
        <w:rPr>
          <w:rFonts w:ascii="Georgia" w:hAnsi="Georgia" w:cs="Times New Roman"/>
          <w:color w:val="000000"/>
        </w:rPr>
        <w:t xml:space="preserve"> compared two preschool classes. In one class, the teacher used  [“girls” or “boys” instead of “students”] to address the children. The other teacher did not. After just two weeks, the researchers reported that children who had the teacher using [“girls” or “boys” instead of “students”] played less with children of the other sex. The kids also showed an increase in gender-specific stereotypes (i.e. boys played with trucks, girls with dolls).</w:t>
      </w:r>
    </w:p>
    <w:p w:rsidR="00F43002" w:rsidRPr="00F43002" w:rsidRDefault="00F43002" w:rsidP="00F43002">
      <w:pPr>
        <w:rPr>
          <w:rFonts w:ascii="Times" w:eastAsia="Times New Roman" w:hAnsi="Times" w:cs="Times New Roman"/>
        </w:rPr>
      </w:pPr>
    </w:p>
    <w:p w:rsidR="00F43002" w:rsidRPr="00F43002" w:rsidRDefault="00F43002" w:rsidP="00F43002">
      <w:pPr>
        <w:rPr>
          <w:rFonts w:ascii="Times" w:hAnsi="Times" w:cs="Times New Roman"/>
        </w:rPr>
      </w:pPr>
      <w:r w:rsidRPr="00F43002">
        <w:rPr>
          <w:rFonts w:ascii="Georgia" w:hAnsi="Georgia" w:cs="Times New Roman"/>
          <w:color w:val="000000"/>
        </w:rPr>
        <w:t>The study also noted that a review commissioned by the U.S. Department of Education found little overall difference in academic outcomes between children in single-sex schools versus those in co-ed schools.</w:t>
      </w:r>
    </w:p>
    <w:p w:rsidR="00F43002" w:rsidRPr="00F43002" w:rsidRDefault="00F43002" w:rsidP="00F43002">
      <w:pPr>
        <w:rPr>
          <w:rFonts w:ascii="Times" w:eastAsia="Times New Roman" w:hAnsi="Times" w:cs="Times New Roman"/>
        </w:rPr>
      </w:pPr>
    </w:p>
    <w:p w:rsidR="00F43002" w:rsidRPr="00F43002" w:rsidRDefault="00F43002" w:rsidP="00F43002">
      <w:pPr>
        <w:rPr>
          <w:rFonts w:ascii="Times" w:hAnsi="Times" w:cs="Times New Roman"/>
        </w:rPr>
      </w:pPr>
      <w:r w:rsidRPr="00F43002">
        <w:rPr>
          <w:rFonts w:ascii="Georgia" w:hAnsi="Georgia" w:cs="Times New Roman"/>
          <w:color w:val="000000"/>
        </w:rPr>
        <w:t xml:space="preserve">Title IX of the U.S. Education Amendments </w:t>
      </w:r>
      <w:r w:rsidRPr="00F43002">
        <w:rPr>
          <w:rFonts w:ascii="Georgia" w:hAnsi="Georgia" w:cs="Times New Roman"/>
          <w:b/>
          <w:bCs/>
          <w:color w:val="000000"/>
        </w:rPr>
        <w:t>outlawed</w:t>
      </w:r>
      <w:r w:rsidRPr="00F43002">
        <w:rPr>
          <w:rFonts w:ascii="Georgia" w:hAnsi="Georgia" w:cs="Times New Roman"/>
          <w:color w:val="000000"/>
        </w:rPr>
        <w:t xml:space="preserve"> [prohibited] discrimination on the basis of gender in educational programs that receive </w:t>
      </w:r>
      <w:r w:rsidRPr="00F43002">
        <w:rPr>
          <w:rFonts w:ascii="Georgia" w:hAnsi="Georgia" w:cs="Times New Roman"/>
          <w:b/>
          <w:bCs/>
          <w:color w:val="000000"/>
        </w:rPr>
        <w:t>federal</w:t>
      </w:r>
      <w:r w:rsidRPr="00F43002">
        <w:rPr>
          <w:rFonts w:ascii="Georgia" w:hAnsi="Georgia" w:cs="Times New Roman"/>
          <w:color w:val="000000"/>
        </w:rPr>
        <w:t xml:space="preserve"> [government] funds, meaning students were no longer allowed to be rejected from gender </w:t>
      </w:r>
      <w:proofErr w:type="gramStart"/>
      <w:r w:rsidRPr="00F43002">
        <w:rPr>
          <w:rFonts w:ascii="Georgia" w:hAnsi="Georgia" w:cs="Times New Roman"/>
          <w:color w:val="000000"/>
        </w:rPr>
        <w:t>seemingly-specific</w:t>
      </w:r>
      <w:proofErr w:type="gramEnd"/>
      <w:r w:rsidRPr="00F43002">
        <w:rPr>
          <w:rFonts w:ascii="Georgia" w:hAnsi="Georgia" w:cs="Times New Roman"/>
          <w:color w:val="000000"/>
        </w:rPr>
        <w:t xml:space="preserve"> classes, like home economics or metal shop. But </w:t>
      </w:r>
      <w:proofErr w:type="spellStart"/>
      <w:r w:rsidRPr="00F43002">
        <w:rPr>
          <w:rFonts w:ascii="Georgia" w:hAnsi="Georgia" w:cs="Times New Roman"/>
          <w:color w:val="000000"/>
        </w:rPr>
        <w:t>Liben</w:t>
      </w:r>
      <w:proofErr w:type="spellEnd"/>
      <w:r w:rsidRPr="00F43002">
        <w:rPr>
          <w:rFonts w:ascii="Georgia" w:hAnsi="Georgia" w:cs="Times New Roman"/>
          <w:color w:val="000000"/>
        </w:rPr>
        <w:t xml:space="preserve"> said several people still argue for gender separation in the classroom.</w:t>
      </w:r>
    </w:p>
    <w:p w:rsidR="00F43002" w:rsidRPr="00F43002" w:rsidRDefault="00F43002" w:rsidP="00F43002">
      <w:pPr>
        <w:rPr>
          <w:rFonts w:ascii="Times" w:eastAsia="Times New Roman" w:hAnsi="Times" w:cs="Times New Roman"/>
        </w:rPr>
      </w:pPr>
    </w:p>
    <w:p w:rsidR="00F43002" w:rsidRPr="00F43002" w:rsidRDefault="00F43002" w:rsidP="00F43002">
      <w:pPr>
        <w:rPr>
          <w:rFonts w:ascii="Times" w:hAnsi="Times" w:cs="Times New Roman"/>
        </w:rPr>
      </w:pPr>
      <w:r w:rsidRPr="00F43002">
        <w:rPr>
          <w:rFonts w:ascii="Georgia" w:hAnsi="Georgia" w:cs="Times New Roman"/>
          <w:color w:val="000000"/>
        </w:rPr>
        <w:lastRenderedPageBreak/>
        <w:t xml:space="preserve">"We know from the history of our country that separate is not equal," said </w:t>
      </w:r>
      <w:proofErr w:type="spellStart"/>
      <w:r w:rsidRPr="00F43002">
        <w:rPr>
          <w:rFonts w:ascii="Georgia" w:hAnsi="Georgia" w:cs="Times New Roman"/>
          <w:color w:val="000000"/>
        </w:rPr>
        <w:t>Liben</w:t>
      </w:r>
      <w:proofErr w:type="spellEnd"/>
      <w:r w:rsidRPr="00F43002">
        <w:rPr>
          <w:rFonts w:ascii="Georgia" w:hAnsi="Georgia" w:cs="Times New Roman"/>
          <w:color w:val="000000"/>
        </w:rPr>
        <w:t>. "There's no reason to divide along the lines of biological sex."</w:t>
      </w:r>
    </w:p>
    <w:p w:rsidR="002D5E75" w:rsidRDefault="002D5E75"/>
    <w:sectPr w:rsidR="002D5E75" w:rsidSect="00F43002">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02"/>
    <w:rsid w:val="002D5E75"/>
    <w:rsid w:val="006F384F"/>
    <w:rsid w:val="00D5545B"/>
    <w:rsid w:val="00F4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E9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0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02"/>
    <w:rPr>
      <w:rFonts w:ascii="Times" w:hAnsi="Times"/>
      <w:b/>
      <w:bCs/>
      <w:kern w:val="36"/>
      <w:sz w:val="48"/>
      <w:szCs w:val="48"/>
    </w:rPr>
  </w:style>
  <w:style w:type="paragraph" w:styleId="NormalWeb">
    <w:name w:val="Normal (Web)"/>
    <w:basedOn w:val="Normal"/>
    <w:uiPriority w:val="99"/>
    <w:semiHidden/>
    <w:unhideWhenUsed/>
    <w:rsid w:val="00F430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430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0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02"/>
    <w:rPr>
      <w:rFonts w:ascii="Times" w:hAnsi="Times"/>
      <w:b/>
      <w:bCs/>
      <w:kern w:val="36"/>
      <w:sz w:val="48"/>
      <w:szCs w:val="48"/>
    </w:rPr>
  </w:style>
  <w:style w:type="paragraph" w:styleId="NormalWeb">
    <w:name w:val="Normal (Web)"/>
    <w:basedOn w:val="Normal"/>
    <w:uiPriority w:val="99"/>
    <w:semiHidden/>
    <w:unhideWhenUsed/>
    <w:rsid w:val="00F430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43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51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cnews.go.com/author/mikaela_conle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Macintosh Word</Application>
  <DocSecurity>0</DocSecurity>
  <Lines>18</Lines>
  <Paragraphs>5</Paragraphs>
  <ScaleCrop>false</ScaleCrop>
  <Company>NYC Department of Education</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2015-01-21T20:22:00Z</dcterms:created>
  <dcterms:modified xsi:type="dcterms:W3CDTF">2015-01-21T20:23:00Z</dcterms:modified>
</cp:coreProperties>
</file>